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66CA" w14:textId="20ADCC6E" w:rsidR="00752CCA" w:rsidRPr="003F073D" w:rsidRDefault="00752CCA" w:rsidP="00752CCA">
      <w:pPr>
        <w:jc w:val="center"/>
        <w:rPr>
          <w:b/>
          <w:bCs/>
          <w:sz w:val="40"/>
          <w:szCs w:val="40"/>
          <w:u w:val="single"/>
        </w:rPr>
      </w:pPr>
      <w:r w:rsidRPr="003F073D">
        <w:rPr>
          <w:b/>
          <w:bCs/>
          <w:sz w:val="40"/>
          <w:szCs w:val="40"/>
          <w:u w:val="single"/>
        </w:rPr>
        <w:t xml:space="preserve">PROPOSED AMENDMENT </w:t>
      </w:r>
      <w:r w:rsidR="000F3FA3">
        <w:rPr>
          <w:b/>
          <w:bCs/>
          <w:sz w:val="40"/>
          <w:szCs w:val="40"/>
          <w:u w:val="single"/>
        </w:rPr>
        <w:t>5</w:t>
      </w:r>
    </w:p>
    <w:p w14:paraId="3E86E356" w14:textId="77777777" w:rsidR="00752CCA" w:rsidRDefault="00752CCA" w:rsidP="00752CCA">
      <w:pPr>
        <w:jc w:val="center"/>
        <w:rPr>
          <w:b/>
          <w:bCs/>
          <w:u w:val="single"/>
        </w:rPr>
      </w:pPr>
    </w:p>
    <w:p w14:paraId="4D0B7CED" w14:textId="77777777" w:rsidR="00752CCA" w:rsidRDefault="00752CCA" w:rsidP="00752CCA">
      <w:pPr>
        <w:jc w:val="center"/>
        <w:rPr>
          <w:b/>
          <w:bCs/>
          <w:u w:val="single"/>
        </w:rPr>
      </w:pPr>
    </w:p>
    <w:p w14:paraId="3CD7AE23" w14:textId="57CC2099" w:rsidR="00752CCA" w:rsidRDefault="00752CCA" w:rsidP="00752CC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PROPOSED AMENDMENT TO DECLARATION OF COVENANTS, CONDITIONS AND RESTRICTIONS – SUTTON LAKES</w:t>
      </w:r>
    </w:p>
    <w:p w14:paraId="39404C28" w14:textId="77777777" w:rsidR="00752CCA" w:rsidRDefault="00752CCA" w:rsidP="00752CCA">
      <w:pPr>
        <w:jc w:val="center"/>
        <w:rPr>
          <w:b/>
          <w:bCs/>
          <w:u w:val="single"/>
        </w:rPr>
      </w:pPr>
    </w:p>
    <w:p w14:paraId="72B67365" w14:textId="77777777" w:rsidR="00752CCA" w:rsidRDefault="00752CCA" w:rsidP="00752CCA">
      <w:pPr>
        <w:jc w:val="center"/>
        <w:rPr>
          <w:b/>
          <w:bCs/>
          <w:u w:val="single"/>
        </w:rPr>
      </w:pPr>
    </w:p>
    <w:p w14:paraId="5C75D3DD" w14:textId="6F549C5A" w:rsidR="00752CCA" w:rsidRDefault="00752CCA" w:rsidP="00752CCA">
      <w:pPr>
        <w:jc w:val="center"/>
      </w:pPr>
      <w:r w:rsidRPr="00C54478">
        <w:rPr>
          <w:b/>
          <w:bCs/>
          <w:highlight w:val="yellow"/>
          <w:u w:val="single"/>
        </w:rPr>
        <w:t>USE RESTRICTIONS/PROPERTY US</w:t>
      </w:r>
      <w:r w:rsidRPr="00752CCA">
        <w:rPr>
          <w:b/>
          <w:bCs/>
          <w:highlight w:val="yellow"/>
          <w:u w:val="single"/>
        </w:rPr>
        <w:t xml:space="preserve">E </w:t>
      </w:r>
      <w:r w:rsidR="000F3FA3">
        <w:rPr>
          <w:b/>
          <w:bCs/>
          <w:highlight w:val="yellow"/>
          <w:u w:val="single"/>
        </w:rPr>
        <w:t>–</w:t>
      </w:r>
      <w:r w:rsidRPr="00752CCA">
        <w:rPr>
          <w:b/>
          <w:bCs/>
          <w:highlight w:val="yellow"/>
          <w:u w:val="single"/>
        </w:rPr>
        <w:t xml:space="preserve"> </w:t>
      </w:r>
      <w:r w:rsidR="000F3FA3" w:rsidRPr="000F3FA3">
        <w:rPr>
          <w:b/>
          <w:bCs/>
          <w:highlight w:val="yellow"/>
          <w:u w:val="single"/>
        </w:rPr>
        <w:t>COMMERCIAL ACTIVITY</w:t>
      </w:r>
    </w:p>
    <w:p w14:paraId="2F4DADF6" w14:textId="77777777" w:rsidR="00752CCA" w:rsidRDefault="00752CCA" w:rsidP="00752CCA">
      <w:pPr>
        <w:jc w:val="center"/>
      </w:pPr>
    </w:p>
    <w:p w14:paraId="521786B1" w14:textId="77777777" w:rsidR="00752CCA" w:rsidRPr="000E5EF2" w:rsidRDefault="00752CCA" w:rsidP="00752CCA">
      <w:r w:rsidRPr="000E5EF2">
        <w:tab/>
        <w:t xml:space="preserve">The following changes to the </w:t>
      </w:r>
      <w:r>
        <w:t xml:space="preserve">Declaration of Covenants, Conditions and Restrictions – Sutton Lakes </w:t>
      </w:r>
      <w:r w:rsidRPr="000E5EF2">
        <w:t>(“Declaration”) are recommended for approval.</w:t>
      </w:r>
    </w:p>
    <w:p w14:paraId="6B970359" w14:textId="77777777" w:rsidR="00752CCA" w:rsidRDefault="00752CCA" w:rsidP="00752CCA">
      <w:pPr>
        <w:rPr>
          <w:rFonts w:eastAsia="Calibri" w:cs="Times New Roman"/>
          <w:i/>
          <w:kern w:val="0"/>
          <w:szCs w:val="24"/>
          <w14:ligatures w14:val="none"/>
        </w:rPr>
      </w:pPr>
    </w:p>
    <w:p w14:paraId="1B685F60" w14:textId="77777777" w:rsidR="00752CCA" w:rsidRPr="000E5EF2" w:rsidRDefault="00752CCA" w:rsidP="00752CCA">
      <w:pPr>
        <w:jc w:val="center"/>
        <w:rPr>
          <w:i/>
        </w:rPr>
      </w:pPr>
      <w:r w:rsidRPr="000E5EF2">
        <w:rPr>
          <w:i/>
        </w:rPr>
        <w:t xml:space="preserve">(Additions are indicated by </w:t>
      </w:r>
      <w:r w:rsidRPr="000E5EF2">
        <w:rPr>
          <w:i/>
          <w:u w:val="single"/>
        </w:rPr>
        <w:t>underline</w:t>
      </w:r>
      <w:r w:rsidRPr="000E5EF2">
        <w:rPr>
          <w:i/>
        </w:rPr>
        <w:t xml:space="preserve"> (with any additions in headings only indicated by </w:t>
      </w:r>
      <w:r w:rsidRPr="000E5EF2">
        <w:rPr>
          <w:i/>
          <w:u w:val="double"/>
        </w:rPr>
        <w:t>double underline</w:t>
      </w:r>
      <w:r w:rsidRPr="000E5EF2">
        <w:rPr>
          <w:i/>
        </w:rPr>
        <w:t xml:space="preserve">), deletions are indicated by </w:t>
      </w:r>
      <w:r w:rsidRPr="000E5EF2">
        <w:rPr>
          <w:i/>
          <w:strike/>
        </w:rPr>
        <w:t>strikethrough</w:t>
      </w:r>
      <w:r w:rsidRPr="000E5EF2">
        <w:rPr>
          <w:i/>
        </w:rPr>
        <w:t>)</w:t>
      </w:r>
    </w:p>
    <w:p w14:paraId="0E1FAB0A" w14:textId="77777777" w:rsidR="00752CCA" w:rsidRDefault="00752CCA" w:rsidP="00752CCA"/>
    <w:p w14:paraId="6FF144D8" w14:textId="77777777" w:rsidR="00752CCA" w:rsidRPr="00F32292" w:rsidRDefault="00752CCA" w:rsidP="00752CCA">
      <w:pPr>
        <w:rPr>
          <w:u w:val="single"/>
        </w:rPr>
      </w:pPr>
    </w:p>
    <w:p w14:paraId="15EB04BD" w14:textId="77777777" w:rsidR="00752CCA" w:rsidRPr="001B6320" w:rsidRDefault="00752CCA" w:rsidP="00752CCA">
      <w:pPr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675A46">
        <w:rPr>
          <w:rFonts w:eastAsia="Calibri" w:cs="Times New Roman"/>
          <w:b/>
          <w:bCs/>
          <w:kern w:val="0"/>
          <w:szCs w:val="24"/>
          <w14:ligatures w14:val="none"/>
        </w:rPr>
        <w:t xml:space="preserve">ARTICLE </w:t>
      </w:r>
      <w:r>
        <w:rPr>
          <w:rFonts w:eastAsia="Calibri" w:cs="Times New Roman"/>
          <w:b/>
          <w:bCs/>
          <w:kern w:val="0"/>
          <w:szCs w:val="24"/>
          <w14:ligatures w14:val="none"/>
        </w:rPr>
        <w:t>XI</w:t>
      </w:r>
    </w:p>
    <w:p w14:paraId="74217A48" w14:textId="77777777" w:rsidR="00752CCA" w:rsidRPr="001B6320" w:rsidRDefault="00752CCA" w:rsidP="00752CCA">
      <w:pPr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1B6320">
        <w:rPr>
          <w:rFonts w:eastAsia="Calibri" w:cs="Times New Roman"/>
          <w:b/>
          <w:bCs/>
          <w:kern w:val="0"/>
          <w:szCs w:val="24"/>
          <w14:ligatures w14:val="none"/>
        </w:rPr>
        <w:t>Restrictions Affecting Residential Lots</w:t>
      </w:r>
    </w:p>
    <w:p w14:paraId="2C24BAAF" w14:textId="77777777" w:rsidR="00752CCA" w:rsidRPr="006A5A62" w:rsidRDefault="00752CCA" w:rsidP="00752CCA">
      <w:pPr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>…</w:t>
      </w:r>
    </w:p>
    <w:p w14:paraId="181A8D24" w14:textId="77777777" w:rsidR="00752CCA" w:rsidRPr="00613502" w:rsidRDefault="00752CCA" w:rsidP="00752CCA">
      <w:pPr>
        <w:rPr>
          <w:rFonts w:eastAsia="Calibri" w:cs="Times New Roman"/>
          <w:b/>
          <w:bCs/>
          <w:kern w:val="0"/>
          <w:szCs w:val="24"/>
          <w:u w:val="single"/>
          <w14:ligatures w14:val="none"/>
        </w:rPr>
      </w:pPr>
    </w:p>
    <w:p w14:paraId="0D7CC233" w14:textId="77777777" w:rsidR="000D44F5" w:rsidRPr="00F6509E" w:rsidRDefault="00752CCA" w:rsidP="000D44F5">
      <w:pPr>
        <w:ind w:firstLine="720"/>
        <w:rPr>
          <w:rFonts w:eastAsia="Calibri"/>
          <w:kern w:val="0"/>
          <w:u w:val="single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ab/>
      </w:r>
      <w:r w:rsidR="000D44F5">
        <w:rPr>
          <w:rFonts w:eastAsia="Calibri" w:cs="Times New Roman"/>
          <w:kern w:val="0"/>
          <w:szCs w:val="24"/>
          <w:u w:val="single"/>
          <w14:ligatures w14:val="none"/>
        </w:rPr>
        <w:t>14.</w:t>
      </w:r>
      <w:r w:rsidR="000D44F5">
        <w:rPr>
          <w:rFonts w:eastAsia="Calibri" w:cs="Times New Roman"/>
          <w:kern w:val="0"/>
          <w:szCs w:val="24"/>
          <w:u w:val="single"/>
          <w14:ligatures w14:val="none"/>
        </w:rPr>
        <w:tab/>
        <w:t xml:space="preserve">Commercial Activity.  </w:t>
      </w:r>
      <w:r w:rsidR="000D44F5" w:rsidRPr="00F6509E">
        <w:rPr>
          <w:rFonts w:eastAsia="Calibri"/>
          <w:kern w:val="0"/>
          <w:u w:val="single"/>
          <w14:ligatures w14:val="none"/>
        </w:rPr>
        <w:t>No Lot or Dwelling Unit shall be used for commercial, business, or professional purposes of any kind, except as expressly permitted herein. Notwithstanding the foregoing, an Owner or occupant may maintain a home office or conduct business activities from within a Dwelling Unit provided that:</w:t>
      </w:r>
    </w:p>
    <w:p w14:paraId="0632C50B" w14:textId="77777777" w:rsidR="000D44F5" w:rsidRDefault="000D44F5" w:rsidP="000D44F5">
      <w:pPr>
        <w:pStyle w:val="ListParagraph"/>
        <w:numPr>
          <w:ilvl w:val="0"/>
          <w:numId w:val="2"/>
        </w:numPr>
        <w:tabs>
          <w:tab w:val="clear" w:pos="720"/>
          <w:tab w:val="num" w:pos="990"/>
        </w:tabs>
        <w:ind w:left="2160" w:hanging="720"/>
        <w:rPr>
          <w:rFonts w:eastAsia="Calibri" w:cs="Times New Roman"/>
          <w:kern w:val="0"/>
          <w:szCs w:val="24"/>
          <w:u w:val="single"/>
          <w14:ligatures w14:val="none"/>
        </w:rPr>
      </w:pPr>
      <w:r w:rsidRPr="00F6509E">
        <w:rPr>
          <w:rFonts w:eastAsia="Calibri" w:cs="Times New Roman"/>
          <w:kern w:val="0"/>
          <w:szCs w:val="24"/>
          <w:u w:val="single"/>
          <w14:ligatures w14:val="none"/>
        </w:rPr>
        <w:t xml:space="preserve">such activities are incidental to the residential use of the </w:t>
      </w:r>
      <w:proofErr w:type="gramStart"/>
      <w:r w:rsidRPr="00F6509E">
        <w:rPr>
          <w:rFonts w:eastAsia="Calibri" w:cs="Times New Roman"/>
          <w:kern w:val="0"/>
          <w:szCs w:val="24"/>
          <w:u w:val="single"/>
          <w14:ligatures w14:val="none"/>
        </w:rPr>
        <w:t>Lot;</w:t>
      </w:r>
      <w:proofErr w:type="gramEnd"/>
    </w:p>
    <w:p w14:paraId="64BDF868" w14:textId="77777777" w:rsidR="000D44F5" w:rsidRDefault="000D44F5" w:rsidP="000D44F5">
      <w:pPr>
        <w:pStyle w:val="ListParagraph"/>
        <w:numPr>
          <w:ilvl w:val="0"/>
          <w:numId w:val="2"/>
        </w:numPr>
        <w:tabs>
          <w:tab w:val="clear" w:pos="720"/>
          <w:tab w:val="num" w:pos="990"/>
        </w:tabs>
        <w:ind w:left="2160" w:hanging="720"/>
        <w:rPr>
          <w:rFonts w:eastAsia="Calibri" w:cs="Times New Roman"/>
          <w:kern w:val="0"/>
          <w:szCs w:val="24"/>
          <w:u w:val="single"/>
          <w14:ligatures w14:val="none"/>
        </w:rPr>
      </w:pPr>
      <w:r w:rsidRPr="00F6509E">
        <w:rPr>
          <w:rFonts w:eastAsia="Calibri" w:cs="Times New Roman"/>
          <w:kern w:val="0"/>
          <w:szCs w:val="24"/>
          <w:u w:val="single"/>
          <w14:ligatures w14:val="none"/>
        </w:rPr>
        <w:t xml:space="preserve">the activities do not involve customers, clients, or employees regularly visiting the Dwelling </w:t>
      </w:r>
      <w:proofErr w:type="gramStart"/>
      <w:r w:rsidRPr="00F6509E">
        <w:rPr>
          <w:rFonts w:eastAsia="Calibri" w:cs="Times New Roman"/>
          <w:kern w:val="0"/>
          <w:szCs w:val="24"/>
          <w:u w:val="single"/>
          <w14:ligatures w14:val="none"/>
        </w:rPr>
        <w:t>Unit;</w:t>
      </w:r>
      <w:proofErr w:type="gramEnd"/>
    </w:p>
    <w:p w14:paraId="66EF9D92" w14:textId="77777777" w:rsidR="000D44F5" w:rsidRDefault="000D44F5" w:rsidP="000D44F5">
      <w:pPr>
        <w:pStyle w:val="ListParagraph"/>
        <w:numPr>
          <w:ilvl w:val="0"/>
          <w:numId w:val="2"/>
        </w:numPr>
        <w:tabs>
          <w:tab w:val="clear" w:pos="720"/>
          <w:tab w:val="num" w:pos="990"/>
        </w:tabs>
        <w:ind w:left="2160" w:hanging="720"/>
        <w:rPr>
          <w:rFonts w:eastAsia="Calibri" w:cs="Times New Roman"/>
          <w:kern w:val="0"/>
          <w:szCs w:val="24"/>
          <w:u w:val="single"/>
          <w14:ligatures w14:val="none"/>
        </w:rPr>
      </w:pPr>
      <w:r w:rsidRPr="00F6509E">
        <w:rPr>
          <w:rFonts w:eastAsia="Calibri" w:cs="Times New Roman"/>
          <w:kern w:val="0"/>
          <w:szCs w:val="24"/>
          <w:u w:val="single"/>
          <w14:ligatures w14:val="none"/>
        </w:rPr>
        <w:t>the activities do not generate traffic, deliveries, noise, signage, odors, or other disturbances beyond those normally associated with residential use; and</w:t>
      </w:r>
    </w:p>
    <w:p w14:paraId="117CEA8B" w14:textId="77777777" w:rsidR="000D44F5" w:rsidRPr="00F6509E" w:rsidRDefault="000D44F5" w:rsidP="000D44F5">
      <w:pPr>
        <w:pStyle w:val="ListParagraph"/>
        <w:numPr>
          <w:ilvl w:val="0"/>
          <w:numId w:val="2"/>
        </w:numPr>
        <w:tabs>
          <w:tab w:val="clear" w:pos="720"/>
          <w:tab w:val="num" w:pos="990"/>
        </w:tabs>
        <w:ind w:left="2160" w:hanging="720"/>
        <w:rPr>
          <w:rFonts w:eastAsia="Calibri" w:cs="Times New Roman"/>
          <w:kern w:val="0"/>
          <w:szCs w:val="24"/>
          <w:u w:val="single"/>
          <w14:ligatures w14:val="none"/>
        </w:rPr>
      </w:pPr>
      <w:proofErr w:type="gramStart"/>
      <w:r w:rsidRPr="00F6509E">
        <w:rPr>
          <w:rFonts w:eastAsia="Calibri" w:cs="Times New Roman"/>
          <w:kern w:val="0"/>
          <w:szCs w:val="24"/>
          <w:u w:val="single"/>
          <w14:ligatures w14:val="none"/>
        </w:rPr>
        <w:t>the</w:t>
      </w:r>
      <w:proofErr w:type="gramEnd"/>
      <w:r w:rsidRPr="00F6509E">
        <w:rPr>
          <w:rFonts w:eastAsia="Calibri" w:cs="Times New Roman"/>
          <w:kern w:val="0"/>
          <w:szCs w:val="24"/>
          <w:u w:val="single"/>
          <w14:ligatures w14:val="none"/>
        </w:rPr>
        <w:t xml:space="preserve"> activities do not otherwise violate any applicable laws, ordinances, or governmental regulations.</w:t>
      </w:r>
    </w:p>
    <w:p w14:paraId="003E9DAF" w14:textId="77777777" w:rsidR="000D44F5" w:rsidRDefault="000D44F5" w:rsidP="000D44F5">
      <w:pPr>
        <w:ind w:firstLine="720"/>
        <w:rPr>
          <w:rFonts w:eastAsia="Calibri" w:cs="Times New Roman"/>
          <w:kern w:val="0"/>
          <w:szCs w:val="24"/>
          <w:u w:val="single"/>
          <w14:ligatures w14:val="none"/>
        </w:rPr>
      </w:pPr>
    </w:p>
    <w:p w14:paraId="7D33E51D" w14:textId="77777777" w:rsidR="000D44F5" w:rsidRDefault="000D44F5" w:rsidP="000D44F5">
      <w:pPr>
        <w:ind w:firstLine="720"/>
        <w:rPr>
          <w:rFonts w:eastAsia="Calibri" w:cs="Times New Roman"/>
          <w:kern w:val="0"/>
          <w:szCs w:val="24"/>
          <w:u w:val="single"/>
          <w14:ligatures w14:val="none"/>
        </w:rPr>
      </w:pPr>
      <w:r w:rsidRPr="00F6509E">
        <w:rPr>
          <w:rFonts w:eastAsia="Calibri" w:cs="Times New Roman"/>
          <w:kern w:val="0"/>
          <w:szCs w:val="24"/>
          <w:u w:val="single"/>
          <w14:ligatures w14:val="none"/>
        </w:rPr>
        <w:t>All Lots and Dwelling Units shall otherwise be used solely for residential purposes.</w:t>
      </w:r>
    </w:p>
    <w:p w14:paraId="413E5A7E" w14:textId="4AE97FA0" w:rsidR="0081176F" w:rsidRDefault="0081176F" w:rsidP="000D44F5"/>
    <w:sectPr w:rsidR="00811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8A4"/>
    <w:multiLevelType w:val="multilevel"/>
    <w:tmpl w:val="31EEF2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F396C"/>
    <w:multiLevelType w:val="hybridMultilevel"/>
    <w:tmpl w:val="30767B72"/>
    <w:lvl w:ilvl="0" w:tplc="5E3ECA7C">
      <w:start w:val="1"/>
      <w:numFmt w:val="upperLetter"/>
      <w:lvlText w:val="%1.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7363100">
    <w:abstractNumId w:val="1"/>
  </w:num>
  <w:num w:numId="2" w16cid:durableId="156094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CA"/>
    <w:rsid w:val="000D44F5"/>
    <w:rsid w:val="000F3FA3"/>
    <w:rsid w:val="003D61CC"/>
    <w:rsid w:val="005F6B07"/>
    <w:rsid w:val="00752CCA"/>
    <w:rsid w:val="0081176F"/>
    <w:rsid w:val="00EC25CE"/>
    <w:rsid w:val="00F340E1"/>
    <w:rsid w:val="00F7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EDB7"/>
  <w15:chartTrackingRefBased/>
  <w15:docId w15:val="{7CC2E1A7-0C42-45D8-AE52-5FD8CF46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CCA"/>
    <w:pPr>
      <w:spacing w:after="0" w:line="240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C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C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C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C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C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1159</Characters>
  <Application>Microsoft Office Word</Application>
  <DocSecurity>0</DocSecurity>
  <Lines>34</Lines>
  <Paragraphs>14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Ronsman</dc:creator>
  <cp:keywords/>
  <dc:description/>
  <cp:lastModifiedBy>Ed Ronsman</cp:lastModifiedBy>
  <cp:revision>5</cp:revision>
  <dcterms:created xsi:type="dcterms:W3CDTF">2026-01-26T22:32:00Z</dcterms:created>
  <dcterms:modified xsi:type="dcterms:W3CDTF">2026-01-27T16:48:00Z</dcterms:modified>
</cp:coreProperties>
</file>